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BB5" w:rsidRPr="005F337F" w:rsidRDefault="005F337F" w:rsidP="005F337F">
      <w:pPr>
        <w:jc w:val="center"/>
        <w:rPr>
          <w:b/>
          <w:noProof/>
          <w:lang w:val="ka-GE" w:eastAsia="ru-RU"/>
        </w:rPr>
      </w:pPr>
      <w:bookmarkStart w:id="0" w:name="_GoBack"/>
      <w:r w:rsidRPr="005F337F">
        <w:rPr>
          <w:b/>
          <w:noProof/>
          <w:lang w:val="ka-GE" w:eastAsia="ru-RU"/>
        </w:rPr>
        <w:t>ბახვი 2 ჰესის გვირაბის ქვედა ნიშნულებზე არსებული საკონტროლო წყაროების განლაგების სქემაქ</w:t>
      </w:r>
    </w:p>
    <w:bookmarkEnd w:id="0"/>
    <w:p w:rsidR="005F337F" w:rsidRDefault="005F337F" w:rsidP="005F337F">
      <w:pPr>
        <w:jc w:val="center"/>
      </w:pPr>
      <w:r w:rsidRPr="005F337F">
        <w:drawing>
          <wp:inline distT="0" distB="0" distL="0" distR="0" wp14:anchorId="3D800F2B" wp14:editId="48B586EF">
            <wp:extent cx="7761570" cy="53353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791109" cy="5355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337F" w:rsidSect="005F337F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100DE"/>
    <w:multiLevelType w:val="multilevel"/>
    <w:tmpl w:val="45507F0A"/>
    <w:lvl w:ilvl="0">
      <w:start w:val="1"/>
      <w:numFmt w:val="decimal"/>
      <w:lvlText w:val="%1."/>
      <w:lvlJc w:val="left"/>
      <w:pPr>
        <w:ind w:left="717" w:hanging="360"/>
      </w:pPr>
      <w:rPr>
        <w:rFonts w:ascii="Sylfaen" w:eastAsiaTheme="minorEastAsia" w:hAnsi="Sylfaen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777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ylfaen" w:hAnsi="Sylfaen"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1" w15:restartNumberingAfterBreak="0">
    <w:nsid w:val="6BF73754"/>
    <w:multiLevelType w:val="multilevel"/>
    <w:tmpl w:val="C46E4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C71"/>
    <w:rsid w:val="001E3C71"/>
    <w:rsid w:val="00451852"/>
    <w:rsid w:val="005F337F"/>
    <w:rsid w:val="00783BB5"/>
    <w:rsid w:val="0087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C87661-20F6-47B9-8698-B0483C25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ru-RU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nhideWhenUsed/>
    <w:qFormat/>
    <w:rsid w:val="00451852"/>
    <w:pPr>
      <w:keepNext/>
      <w:keepLines/>
      <w:widowControl w:val="0"/>
      <w:numPr>
        <w:ilvl w:val="1"/>
        <w:numId w:val="2"/>
      </w:numPr>
      <w:autoSpaceDE w:val="0"/>
      <w:autoSpaceDN w:val="0"/>
      <w:adjustRightInd w:val="0"/>
      <w:spacing w:before="0" w:line="276" w:lineRule="auto"/>
      <w:contextualSpacing/>
      <w:outlineLvl w:val="1"/>
    </w:pPr>
    <w:rPr>
      <w:rFonts w:eastAsiaTheme="majorEastAsia" w:cstheme="majorBidi"/>
      <w:b/>
      <w:bCs/>
      <w:color w:val="000000" w:themeColor="text1"/>
      <w:lang w:val="ka-GE" w:eastAsia="ru-RU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451852"/>
    <w:pPr>
      <w:keepNext/>
      <w:keepLines/>
      <w:numPr>
        <w:ilvl w:val="2"/>
        <w:numId w:val="3"/>
      </w:numPr>
      <w:ind w:left="720"/>
      <w:jc w:val="left"/>
      <w:outlineLvl w:val="2"/>
    </w:pPr>
    <w:rPr>
      <w:rFonts w:eastAsiaTheme="majorEastAsia" w:cstheme="majorBidi"/>
      <w:b/>
      <w:bCs/>
      <w:color w:val="000000" w:themeColor="text1"/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51852"/>
    <w:rPr>
      <w:rFonts w:eastAsiaTheme="majorEastAsia" w:cstheme="majorBidi"/>
      <w:b/>
      <w:bCs/>
      <w:color w:val="000000" w:themeColor="text1"/>
      <w:lang w:val="ka-GE" w:eastAsia="ru-RU"/>
    </w:rPr>
  </w:style>
  <w:style w:type="character" w:customStyle="1" w:styleId="Heading3Char">
    <w:name w:val="Heading 3 Char"/>
    <w:basedOn w:val="DefaultParagraphFont"/>
    <w:link w:val="Heading3"/>
    <w:rsid w:val="00451852"/>
    <w:rPr>
      <w:rFonts w:eastAsiaTheme="majorEastAsia" w:cstheme="majorBidi"/>
      <w:b/>
      <w:bCs/>
      <w:color w:val="000000" w:themeColor="text1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Juguli</dc:creator>
  <cp:keywords/>
  <dc:description/>
  <cp:lastModifiedBy>Juguli</cp:lastModifiedBy>
  <cp:revision>2</cp:revision>
  <dcterms:created xsi:type="dcterms:W3CDTF">2020-02-27T10:16:00Z</dcterms:created>
  <dcterms:modified xsi:type="dcterms:W3CDTF">2020-02-27T10:17:00Z</dcterms:modified>
</cp:coreProperties>
</file>